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1EB1" w14:textId="19F69FCC" w:rsidR="00183458" w:rsidRPr="00C35F7F" w:rsidRDefault="00183458" w:rsidP="00183458">
      <w:pPr>
        <w:jc w:val="center"/>
        <w:rPr>
          <w:rFonts w:ascii="Calibri" w:eastAsia="Microsoft YaHei" w:hAnsi="Calibri" w:cs="Arial"/>
          <w:color w:val="FF552E"/>
          <w:sz w:val="36"/>
          <w:szCs w:val="36"/>
        </w:rPr>
      </w:pPr>
      <w:r w:rsidRPr="00C35F7F">
        <w:rPr>
          <w:rFonts w:ascii="Calibri" w:eastAsia="Microsoft YaHei" w:hAnsi="Calibri" w:cs="Arial"/>
          <w:b/>
          <w:bCs/>
          <w:color w:val="FF552E"/>
          <w:sz w:val="36"/>
          <w:szCs w:val="36"/>
        </w:rPr>
        <w:t xml:space="preserve">Social Justice  </w:t>
      </w:r>
    </w:p>
    <w:p w14:paraId="1395B306" w14:textId="6D76DA86" w:rsidR="00183458" w:rsidRPr="00A9023A" w:rsidRDefault="00183458" w:rsidP="00183458">
      <w:pPr>
        <w:rPr>
          <w:rFonts w:ascii="Calibri" w:eastAsia="Microsoft YaHei" w:hAnsi="Calibri" w:cs="Arial"/>
          <w:sz w:val="24"/>
          <w:szCs w:val="24"/>
        </w:rPr>
      </w:pPr>
      <w:r w:rsidRPr="00A9023A">
        <w:rPr>
          <w:rFonts w:ascii="Calibri" w:eastAsia="Microsoft YaHei" w:hAnsi="Calibri" w:cs="Arial"/>
          <w:sz w:val="24"/>
          <w:szCs w:val="24"/>
        </w:rPr>
        <w:t>There are many charities listed under CCFD</w:t>
      </w:r>
      <w:r w:rsidR="001E7728" w:rsidRPr="00A9023A">
        <w:rPr>
          <w:rFonts w:ascii="Calibri" w:eastAsia="Microsoft YaHei" w:hAnsi="Calibri" w:cs="Arial"/>
          <w:sz w:val="24"/>
          <w:szCs w:val="24"/>
        </w:rPr>
        <w:t>’</w:t>
      </w:r>
      <w:r w:rsidRPr="00A9023A">
        <w:rPr>
          <w:rFonts w:ascii="Calibri" w:eastAsia="Microsoft YaHei" w:hAnsi="Calibri" w:cs="Arial"/>
          <w:sz w:val="24"/>
          <w:szCs w:val="24"/>
        </w:rPr>
        <w:t>s eleven umbrella agencies that are advancing social justice</w:t>
      </w:r>
      <w:r w:rsidR="001B144E" w:rsidRPr="00A9023A">
        <w:rPr>
          <w:rFonts w:ascii="Calibri" w:eastAsia="Microsoft YaHei" w:hAnsi="Calibri" w:cs="Arial"/>
          <w:sz w:val="24"/>
          <w:szCs w:val="24"/>
        </w:rPr>
        <w:t>.</w:t>
      </w:r>
      <w:r w:rsidRPr="00A9023A">
        <w:rPr>
          <w:rFonts w:ascii="Calibri" w:eastAsia="Microsoft YaHei" w:hAnsi="Calibri" w:cs="Arial"/>
          <w:sz w:val="24"/>
          <w:szCs w:val="24"/>
        </w:rPr>
        <w:t xml:space="preserve"> </w:t>
      </w:r>
      <w:r w:rsidR="00D82257" w:rsidRPr="00A9023A">
        <w:rPr>
          <w:rFonts w:ascii="Calibri" w:eastAsia="Microsoft YaHei" w:hAnsi="Calibri" w:cs="Arial"/>
          <w:sz w:val="24"/>
          <w:szCs w:val="24"/>
        </w:rPr>
        <w:t>Please consider donating to these agencies t</w:t>
      </w:r>
      <w:r w:rsidR="009A62C6" w:rsidRPr="00A9023A">
        <w:rPr>
          <w:rFonts w:ascii="Calibri" w:eastAsia="Microsoft YaHei" w:hAnsi="Calibri" w:cs="Arial"/>
          <w:sz w:val="24"/>
          <w:szCs w:val="24"/>
        </w:rPr>
        <w:t>o</w:t>
      </w:r>
      <w:r w:rsidR="00D82257" w:rsidRPr="00A9023A">
        <w:rPr>
          <w:rFonts w:ascii="Calibri" w:eastAsia="Microsoft YaHei" w:hAnsi="Calibri" w:cs="Arial"/>
          <w:sz w:val="24"/>
          <w:szCs w:val="24"/>
        </w:rPr>
        <w:t xml:space="preserve"> </w:t>
      </w:r>
      <w:r w:rsidR="009A62C6" w:rsidRPr="00A9023A">
        <w:rPr>
          <w:rFonts w:ascii="Calibri" w:eastAsia="Microsoft YaHei" w:hAnsi="Calibri" w:cs="Arial"/>
          <w:sz w:val="24"/>
          <w:szCs w:val="24"/>
        </w:rPr>
        <w:t>support</w:t>
      </w:r>
      <w:r w:rsidR="00D82257" w:rsidRPr="00A9023A">
        <w:rPr>
          <w:rFonts w:ascii="Calibri" w:eastAsia="Microsoft YaHei" w:hAnsi="Calibri" w:cs="Arial"/>
          <w:sz w:val="24"/>
          <w:szCs w:val="24"/>
        </w:rPr>
        <w:t xml:space="preserve"> healthcare rights, protect vulnerable adults, children, and families, and </w:t>
      </w:r>
      <w:r w:rsidR="004D78B9" w:rsidRPr="00A9023A">
        <w:rPr>
          <w:rFonts w:ascii="Calibri" w:eastAsia="Microsoft YaHei" w:hAnsi="Calibri" w:cs="Arial"/>
          <w:sz w:val="24"/>
          <w:szCs w:val="24"/>
        </w:rPr>
        <w:t xml:space="preserve">fight for </w:t>
      </w:r>
      <w:r w:rsidR="00D82257" w:rsidRPr="00A9023A">
        <w:rPr>
          <w:rFonts w:ascii="Calibri" w:eastAsia="Microsoft YaHei" w:hAnsi="Calibri" w:cs="Arial"/>
          <w:sz w:val="24"/>
          <w:szCs w:val="24"/>
        </w:rPr>
        <w:t xml:space="preserve">racial justice. </w:t>
      </w:r>
      <w:r w:rsidRPr="00A9023A">
        <w:rPr>
          <w:rFonts w:ascii="Calibri" w:eastAsia="Microsoft YaHei" w:hAnsi="Calibri" w:cs="Arial"/>
          <w:sz w:val="24"/>
          <w:szCs w:val="24"/>
        </w:rPr>
        <w:t xml:space="preserve">Click on the links </w:t>
      </w:r>
      <w:r w:rsidR="00D82257" w:rsidRPr="00A9023A">
        <w:rPr>
          <w:rFonts w:ascii="Calibri" w:eastAsia="Microsoft YaHei" w:hAnsi="Calibri" w:cs="Arial"/>
          <w:sz w:val="24"/>
          <w:szCs w:val="24"/>
        </w:rPr>
        <w:t xml:space="preserve">below </w:t>
      </w:r>
      <w:r w:rsidRPr="00A9023A">
        <w:rPr>
          <w:rFonts w:ascii="Calibri" w:eastAsia="Microsoft YaHei" w:hAnsi="Calibri" w:cs="Arial"/>
          <w:sz w:val="24"/>
          <w:szCs w:val="24"/>
        </w:rPr>
        <w:t>for more information.</w:t>
      </w:r>
    </w:p>
    <w:p w14:paraId="34962DB7" w14:textId="2AF45B70" w:rsidR="00D82257" w:rsidRPr="00A9023A" w:rsidRDefault="00183458" w:rsidP="00C35F7F">
      <w:pPr>
        <w:rPr>
          <w:rFonts w:ascii="Calibri" w:eastAsia="Microsoft YaHei" w:hAnsi="Calibri" w:cs="Arial"/>
          <w:color w:val="000000" w:themeColor="text1"/>
          <w:sz w:val="24"/>
          <w:szCs w:val="24"/>
        </w:rPr>
      </w:pPr>
      <w:r w:rsidRPr="00A9023A">
        <w:rPr>
          <w:rFonts w:ascii="Calibri" w:eastAsia="Microsoft YaHei" w:hAnsi="Calibri" w:cs="Arial"/>
          <w:b/>
          <w:bCs/>
          <w:color w:val="000000" w:themeColor="text1"/>
          <w:sz w:val="24"/>
          <w:szCs w:val="24"/>
        </w:rPr>
        <w:t>Local</w:t>
      </w:r>
      <w:r w:rsidRPr="00A9023A">
        <w:rPr>
          <w:rFonts w:ascii="Calibri" w:eastAsia="Microsoft YaHei" w:hAnsi="Calibri" w:cs="Arial"/>
          <w:color w:val="000000" w:themeColor="text1"/>
          <w:sz w:val="24"/>
          <w:szCs w:val="24"/>
        </w:rPr>
        <w:t>:</w:t>
      </w:r>
      <w:r w:rsidR="00C35F7F">
        <w:rPr>
          <w:rFonts w:ascii="Calibri" w:eastAsia="Microsoft YaHei" w:hAnsi="Calibri" w:cs="Arial"/>
          <w:color w:val="000000" w:themeColor="text1"/>
          <w:sz w:val="24"/>
          <w:szCs w:val="24"/>
        </w:rPr>
        <w:br/>
      </w:r>
      <w:hyperlink r:id="rId8" w:history="1">
        <w:r w:rsidR="00D82257" w:rsidRPr="00A9023A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Champaign County Health Care Consumers</w:t>
        </w:r>
      </w:hyperlink>
      <w:r w:rsidR="00D82257" w:rsidRPr="00A9023A">
        <w:rPr>
          <w:rFonts w:ascii="Calibri" w:eastAsia="Microsoft YaHei" w:hAnsi="Calibri" w:cs="Arial"/>
          <w:b/>
          <w:bCs/>
          <w:color w:val="0070C0"/>
          <w:sz w:val="24"/>
          <w:szCs w:val="24"/>
        </w:rPr>
        <w:t xml:space="preserve"> </w:t>
      </w:r>
      <w:r w:rsidR="00D82257" w:rsidRPr="00A9023A">
        <w:rPr>
          <w:rFonts w:ascii="Calibri" w:eastAsia="Microsoft YaHei" w:hAnsi="Calibri" w:cs="Arial"/>
          <w:color w:val="000000" w:themeColor="text1"/>
          <w:sz w:val="24"/>
          <w:szCs w:val="24"/>
          <w:shd w:val="clear" w:color="auto" w:fill="FFFFFF"/>
        </w:rPr>
        <w:t xml:space="preserve">is dedicated to the mission of working for quality affordable health care for all, and for environmental health and justice. CCHCC organizes individuals and communities to have a voice in the health care system and to affect social change to achieve health justice. </w:t>
      </w:r>
    </w:p>
    <w:p w14:paraId="34E8A805" w14:textId="6C2EA34D" w:rsidR="00183458" w:rsidRPr="00A9023A" w:rsidRDefault="00E56C73" w:rsidP="00183458">
      <w:pPr>
        <w:spacing w:before="100" w:beforeAutospacing="1" w:after="100" w:afterAutospacing="1" w:line="240" w:lineRule="auto"/>
        <w:rPr>
          <w:rFonts w:ascii="Calibri" w:eastAsia="Microsoft YaHei" w:hAnsi="Calibri" w:cs="Arial"/>
          <w:color w:val="000000" w:themeColor="text1"/>
          <w:sz w:val="24"/>
          <w:szCs w:val="24"/>
        </w:rPr>
      </w:pPr>
      <w:hyperlink r:id="rId9" w:history="1">
        <w:r w:rsidR="00D82257" w:rsidRPr="00A9023A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C-U at Home</w:t>
        </w:r>
      </w:hyperlink>
      <w:r w:rsidR="00183458" w:rsidRPr="00A9023A">
        <w:rPr>
          <w:rFonts w:ascii="Calibri" w:eastAsia="Microsoft YaHei" w:hAnsi="Calibri" w:cs="Arial"/>
          <w:color w:val="000000" w:themeColor="text1"/>
          <w:sz w:val="24"/>
          <w:szCs w:val="24"/>
        </w:rPr>
        <w:t xml:space="preserve"> is a grass roots, not-for-profit committed to serving the most vulnerable in the Champaign Urbana community with emergency shelter and other vital services.</w:t>
      </w:r>
    </w:p>
    <w:p w14:paraId="1C65971B" w14:textId="784D4B6F" w:rsidR="00183458" w:rsidRPr="00A9023A" w:rsidRDefault="00E56C73" w:rsidP="00D82257">
      <w:pPr>
        <w:spacing w:after="0" w:line="240" w:lineRule="auto"/>
        <w:rPr>
          <w:rFonts w:ascii="Calibri" w:eastAsia="Microsoft YaHei" w:hAnsi="Calibri" w:cs="Arial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183458" w:rsidRPr="00A9023A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Crisis Nursery</w:t>
        </w:r>
      </w:hyperlink>
      <w:r w:rsidR="00183458" w:rsidRPr="00A9023A">
        <w:rPr>
          <w:rFonts w:ascii="Calibri" w:eastAsia="Microsoft YaHei" w:hAnsi="Calibri" w:cs="Arial"/>
          <w:color w:val="000000" w:themeColor="text1"/>
          <w:sz w:val="24"/>
          <w:szCs w:val="24"/>
          <w:shd w:val="clear" w:color="auto" w:fill="FFFFFF"/>
        </w:rPr>
        <w:t xml:space="preserve"> creates an "Island of Safety" dedicated to prevention of child abuse and neglect through 24-hour emergency care for children and support for families in crisis. </w:t>
      </w:r>
    </w:p>
    <w:p w14:paraId="7ED19411" w14:textId="4997D74D" w:rsidR="00345030" w:rsidRPr="00A9023A" w:rsidRDefault="00345030" w:rsidP="00D82257">
      <w:pPr>
        <w:spacing w:after="0" w:line="240" w:lineRule="auto"/>
        <w:rPr>
          <w:rFonts w:ascii="Calibri" w:eastAsia="Microsoft YaHei" w:hAnsi="Calibri" w:cs="Arial"/>
          <w:color w:val="000000" w:themeColor="text1"/>
          <w:sz w:val="24"/>
          <w:szCs w:val="24"/>
          <w:shd w:val="clear" w:color="auto" w:fill="FFFFFF"/>
        </w:rPr>
      </w:pPr>
    </w:p>
    <w:p w14:paraId="34C1B31B" w14:textId="7B649DE4" w:rsidR="00345030" w:rsidRPr="00A9023A" w:rsidRDefault="00345030" w:rsidP="00D82257">
      <w:pPr>
        <w:spacing w:after="0" w:line="240" w:lineRule="auto"/>
        <w:rPr>
          <w:rFonts w:ascii="Calibri" w:eastAsia="Microsoft YaHei" w:hAnsi="Calibri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A9023A">
        <w:rPr>
          <w:rFonts w:ascii="Calibri" w:eastAsia="Microsoft YaHei" w:hAnsi="Calibri" w:cs="Arial"/>
          <w:b/>
          <w:bCs/>
          <w:color w:val="000000" w:themeColor="text1"/>
          <w:sz w:val="24"/>
          <w:szCs w:val="24"/>
          <w:shd w:val="clear" w:color="auto" w:fill="FFFFFF"/>
        </w:rPr>
        <w:t>Statewide:</w:t>
      </w:r>
    </w:p>
    <w:p w14:paraId="6C2D31DB" w14:textId="29CCC33D" w:rsidR="00345030" w:rsidRPr="00A9023A" w:rsidRDefault="00E56C73" w:rsidP="00D82257">
      <w:pPr>
        <w:spacing w:after="0" w:line="240" w:lineRule="auto"/>
        <w:rPr>
          <w:rFonts w:ascii="Calibri" w:eastAsia="Microsoft YaHei" w:hAnsi="Calibri"/>
          <w:sz w:val="24"/>
          <w:szCs w:val="24"/>
        </w:rPr>
      </w:pPr>
      <w:hyperlink r:id="rId11" w:history="1">
        <w:r w:rsidR="00345030" w:rsidRPr="00A9023A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  <w:shd w:val="clear" w:color="auto" w:fill="FFFFFF"/>
          </w:rPr>
          <w:t>Black United Fund of Illinois</w:t>
        </w:r>
      </w:hyperlink>
      <w:r w:rsidR="00345030" w:rsidRPr="00A9023A">
        <w:rPr>
          <w:rFonts w:ascii="Calibri" w:eastAsia="Microsoft YaHei" w:hAnsi="Calibri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45030" w:rsidRPr="00A9023A">
        <w:rPr>
          <w:rFonts w:ascii="Calibri" w:eastAsia="Microsoft YaHei" w:hAnsi="Calibri"/>
          <w:sz w:val="24"/>
          <w:szCs w:val="24"/>
        </w:rPr>
        <w:t>is a non-profit, tax-exempt federated organization and a social movement designed to improve the quality of life for African Americans through reliance on self-help at the local community level. </w:t>
      </w:r>
    </w:p>
    <w:p w14:paraId="6DB52198" w14:textId="499D3B84" w:rsidR="00183458" w:rsidRPr="00C35F7F" w:rsidRDefault="00183458" w:rsidP="00183458">
      <w:pPr>
        <w:spacing w:before="100" w:beforeAutospacing="1" w:after="100" w:afterAutospacing="1" w:line="240" w:lineRule="auto"/>
        <w:rPr>
          <w:rFonts w:ascii="Calibri" w:eastAsia="Microsoft YaHei" w:hAnsi="Calibri" w:cs="Arial"/>
          <w:b/>
          <w:bCs/>
          <w:color w:val="000000" w:themeColor="text1"/>
          <w:sz w:val="24"/>
          <w:szCs w:val="24"/>
        </w:rPr>
      </w:pPr>
      <w:r w:rsidRPr="00A9023A">
        <w:rPr>
          <w:rFonts w:ascii="Calibri" w:eastAsia="Microsoft YaHei" w:hAnsi="Calibri" w:cs="Arial"/>
          <w:b/>
          <w:bCs/>
          <w:color w:val="000000" w:themeColor="text1"/>
          <w:sz w:val="24"/>
          <w:szCs w:val="24"/>
        </w:rPr>
        <w:t>National:</w:t>
      </w:r>
      <w:r w:rsidR="00C35F7F">
        <w:rPr>
          <w:rFonts w:ascii="Calibri" w:eastAsia="Microsoft YaHei" w:hAnsi="Calibri" w:cs="Arial"/>
          <w:b/>
          <w:bCs/>
          <w:color w:val="000000" w:themeColor="text1"/>
          <w:sz w:val="24"/>
          <w:szCs w:val="24"/>
        </w:rPr>
        <w:br/>
      </w:r>
      <w:hyperlink r:id="rId12" w:history="1">
        <w:r w:rsidRPr="00A9023A">
          <w:rPr>
            <w:rFonts w:ascii="Calibri" w:eastAsia="Microsoft YaHei" w:hAnsi="Calibri" w:cs="Arial"/>
            <w:b/>
            <w:bCs/>
            <w:color w:val="1D58A7"/>
            <w:spacing w:val="4"/>
            <w:sz w:val="24"/>
            <w:szCs w:val="24"/>
            <w:u w:val="single"/>
          </w:rPr>
          <w:t>NAACP Legal Defense and Educational Fund, Inc.</w:t>
        </w:r>
      </w:hyperlink>
      <w:r w:rsidRPr="00A9023A">
        <w:rPr>
          <w:rFonts w:ascii="Calibri" w:eastAsia="Microsoft YaHei" w:hAnsi="Calibri" w:cs="Arial"/>
          <w:color w:val="0070C0"/>
          <w:spacing w:val="4"/>
          <w:sz w:val="24"/>
          <w:szCs w:val="24"/>
        </w:rPr>
        <w:t> </w:t>
      </w:r>
      <w:r w:rsidRPr="00A9023A">
        <w:rPr>
          <w:rFonts w:ascii="Calibri" w:eastAsia="Microsoft YaHei" w:hAnsi="Calibri" w:cs="Arial"/>
          <w:color w:val="000000" w:themeColor="text1"/>
          <w:spacing w:val="4"/>
          <w:sz w:val="24"/>
          <w:szCs w:val="24"/>
        </w:rPr>
        <w:t xml:space="preserve">is America’s premier legal organization fighting for racial justice. Through litigation, advocacy, and public education, LDF seeks structural changes to expand democracy, eliminate disparities, and achieve racial justice in a society that fulfills the promise of equality for all Americans. </w:t>
      </w:r>
    </w:p>
    <w:p w14:paraId="52D328B4" w14:textId="255D0AE9" w:rsidR="001E7728" w:rsidRDefault="00C35F7F" w:rsidP="00C35F7F">
      <w:pPr>
        <w:jc w:val="center"/>
        <w:rPr>
          <w:rFonts w:ascii="Arial Nova Light" w:eastAsia="Microsoft YaHei" w:hAnsi="Arial Nova Light" w:cs="Arial"/>
          <w:sz w:val="24"/>
          <w:szCs w:val="24"/>
        </w:rPr>
      </w:pPr>
      <w:r>
        <w:rPr>
          <w:rFonts w:ascii="Arial Nova Light" w:eastAsia="Microsoft YaHei" w:hAnsi="Arial Nova Light" w:cs="Arial"/>
          <w:noProof/>
          <w:sz w:val="24"/>
          <w:szCs w:val="24"/>
        </w:rPr>
        <w:drawing>
          <wp:inline distT="0" distB="0" distL="0" distR="0" wp14:anchorId="1F7D469D" wp14:editId="39171344">
            <wp:extent cx="3041373" cy="2027582"/>
            <wp:effectExtent l="0" t="0" r="0" b="4445"/>
            <wp:docPr id="4" name="Picture 4" descr="A picture containing person, photo, swimming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hoto, swimming, sitt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71" cy="204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85027" w14:textId="77777777" w:rsidR="00C35F7F" w:rsidRPr="00C35F7F" w:rsidRDefault="00C35F7F" w:rsidP="00C35F7F">
      <w:pPr>
        <w:jc w:val="center"/>
        <w:rPr>
          <w:rFonts w:ascii="Arial Nova Light" w:eastAsia="Microsoft YaHei" w:hAnsi="Arial Nova Light" w:cs="Arial"/>
          <w:sz w:val="24"/>
          <w:szCs w:val="24"/>
        </w:rPr>
      </w:pPr>
    </w:p>
    <w:p w14:paraId="485F924D" w14:textId="09BDD64E" w:rsidR="001B144E" w:rsidRPr="00C35F7F" w:rsidRDefault="001B144E" w:rsidP="001B144E">
      <w:pPr>
        <w:shd w:val="clear" w:color="auto" w:fill="FFFFFF"/>
        <w:spacing w:after="0" w:line="240" w:lineRule="auto"/>
        <w:ind w:left="360"/>
        <w:jc w:val="center"/>
        <w:rPr>
          <w:rFonts w:ascii="Calibri" w:eastAsia="Microsoft YaHei" w:hAnsi="Calibri" w:cs="Arial"/>
          <w:b/>
          <w:bCs/>
          <w:color w:val="FF552E"/>
          <w:sz w:val="36"/>
          <w:szCs w:val="36"/>
        </w:rPr>
      </w:pPr>
      <w:r w:rsidRPr="00C35F7F">
        <w:rPr>
          <w:rFonts w:ascii="Calibri" w:eastAsia="Microsoft YaHei" w:hAnsi="Calibri" w:cs="Arial"/>
          <w:b/>
          <w:bCs/>
          <w:color w:val="FF552E"/>
          <w:sz w:val="36"/>
          <w:szCs w:val="36"/>
        </w:rPr>
        <w:lastRenderedPageBreak/>
        <w:t>Environment</w:t>
      </w:r>
      <w:r w:rsidR="00BE75EF" w:rsidRPr="00C35F7F">
        <w:rPr>
          <w:rFonts w:ascii="Calibri" w:eastAsia="Microsoft YaHei" w:hAnsi="Calibri" w:cs="Arial"/>
          <w:b/>
          <w:bCs/>
          <w:color w:val="FF552E"/>
          <w:sz w:val="36"/>
          <w:szCs w:val="36"/>
        </w:rPr>
        <w:t>al Wellness</w:t>
      </w:r>
    </w:p>
    <w:p w14:paraId="157C7FA6" w14:textId="77777777" w:rsidR="001B144E" w:rsidRPr="001E7728" w:rsidRDefault="001B144E" w:rsidP="001B144E">
      <w:pPr>
        <w:shd w:val="clear" w:color="auto" w:fill="FFFFFF"/>
        <w:spacing w:after="0" w:line="240" w:lineRule="auto"/>
        <w:ind w:left="360"/>
        <w:rPr>
          <w:rFonts w:ascii="Arial Nova Light" w:eastAsia="Microsoft YaHei" w:hAnsi="Arial Nova Light" w:cs="Arial"/>
          <w:b/>
          <w:bCs/>
          <w:color w:val="111111"/>
          <w:sz w:val="24"/>
          <w:szCs w:val="24"/>
        </w:rPr>
      </w:pPr>
    </w:p>
    <w:p w14:paraId="6439B774" w14:textId="77777777" w:rsidR="001B144E" w:rsidRPr="00C35F7F" w:rsidRDefault="001B144E" w:rsidP="001B144E">
      <w:pPr>
        <w:shd w:val="clear" w:color="auto" w:fill="FFFFFF"/>
        <w:spacing w:after="0" w:line="240" w:lineRule="auto"/>
        <w:ind w:left="360"/>
        <w:rPr>
          <w:rFonts w:ascii="Calibri" w:eastAsia="Microsoft YaHei" w:hAnsi="Calibri" w:cs="Arial"/>
          <w:color w:val="111111"/>
          <w:sz w:val="24"/>
          <w:szCs w:val="24"/>
        </w:rPr>
      </w:pPr>
      <w:r w:rsidRPr="00C35F7F">
        <w:rPr>
          <w:rFonts w:ascii="Calibri" w:eastAsia="Microsoft YaHei" w:hAnsi="Calibri" w:cs="Arial"/>
          <w:color w:val="111111"/>
          <w:sz w:val="24"/>
          <w:szCs w:val="24"/>
        </w:rPr>
        <w:t xml:space="preserve">From clean air to safe drinking water to policy to education, please consider donating to one or some of these agencies to help promote environmental wellness for our future generations. </w:t>
      </w:r>
    </w:p>
    <w:p w14:paraId="153FC72B" w14:textId="77777777" w:rsidR="001B144E" w:rsidRPr="00C35F7F" w:rsidRDefault="001B144E" w:rsidP="001B144E">
      <w:pPr>
        <w:shd w:val="clear" w:color="auto" w:fill="FFFFFF"/>
        <w:spacing w:after="0" w:line="240" w:lineRule="auto"/>
        <w:ind w:left="360"/>
        <w:rPr>
          <w:rFonts w:ascii="Calibri" w:eastAsia="Microsoft YaHei" w:hAnsi="Calibri" w:cs="Arial"/>
          <w:b/>
          <w:bCs/>
          <w:color w:val="111111"/>
          <w:sz w:val="24"/>
          <w:szCs w:val="24"/>
        </w:rPr>
      </w:pPr>
    </w:p>
    <w:p w14:paraId="4AC870EC" w14:textId="77777777" w:rsidR="001B144E" w:rsidRPr="00C35F7F" w:rsidRDefault="00E56C73" w:rsidP="001B144E">
      <w:pPr>
        <w:shd w:val="clear" w:color="auto" w:fill="FFFFFF"/>
        <w:spacing w:after="0" w:line="240" w:lineRule="auto"/>
        <w:ind w:left="360"/>
        <w:rPr>
          <w:rFonts w:ascii="Calibri" w:eastAsia="Microsoft YaHei" w:hAnsi="Calibri" w:cs="Arial"/>
          <w:b/>
          <w:bCs/>
          <w:color w:val="111111"/>
          <w:sz w:val="24"/>
          <w:szCs w:val="24"/>
        </w:rPr>
      </w:pPr>
      <w:hyperlink r:id="rId14" w:history="1">
        <w:r w:rsidR="001B144E"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Beyond Pesticides</w:t>
        </w:r>
      </w:hyperlink>
      <w:r w:rsidR="001B144E"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t xml:space="preserve"> </w:t>
      </w:r>
      <w:r w:rsidR="001B144E" w:rsidRPr="00C35F7F">
        <w:rPr>
          <w:rFonts w:ascii="Calibri" w:eastAsia="Microsoft YaHei" w:hAnsi="Calibri" w:cs="Arial"/>
          <w:color w:val="111111"/>
          <w:sz w:val="24"/>
          <w:szCs w:val="24"/>
        </w:rPr>
        <w:t>p</w:t>
      </w:r>
      <w:r w:rsidR="001B144E" w:rsidRPr="00C35F7F">
        <w:rPr>
          <w:rFonts w:ascii="Calibri" w:eastAsia="Microsoft YaHei" w:hAnsi="Calibri" w:cs="Arial"/>
          <w:color w:val="222222"/>
          <w:sz w:val="24"/>
          <w:szCs w:val="24"/>
        </w:rPr>
        <w:t>revents pesticide poisoning of our environment, homes, workplaces, schools, food and water through a practical information clearinghouse on toxic hazards and non-chemical pest control.</w:t>
      </w:r>
    </w:p>
    <w:p w14:paraId="06A0DF56" w14:textId="77777777" w:rsidR="001B144E" w:rsidRPr="00C35F7F" w:rsidRDefault="00E56C73" w:rsidP="001B144E">
      <w:pPr>
        <w:shd w:val="clear" w:color="auto" w:fill="FFFFFF"/>
        <w:spacing w:after="0" w:line="240" w:lineRule="auto"/>
        <w:ind w:left="360"/>
        <w:rPr>
          <w:rFonts w:ascii="Calibri" w:eastAsia="Microsoft YaHei" w:hAnsi="Calibri" w:cs="Arial"/>
          <w:b/>
          <w:bCs/>
          <w:color w:val="111111"/>
          <w:sz w:val="24"/>
          <w:szCs w:val="24"/>
        </w:rPr>
      </w:pPr>
      <w:hyperlink r:id="rId15" w:history="1">
        <w:r w:rsidR="001B144E"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br/>
          <w:t>Champaign County Environmental Stewards</w:t>
        </w:r>
      </w:hyperlink>
      <w:r w:rsidR="001B144E" w:rsidRPr="00C35F7F">
        <w:rPr>
          <w:rFonts w:ascii="Calibri" w:eastAsia="Microsoft YaHei" w:hAnsi="Calibri" w:cs="Arial"/>
          <w:b/>
          <w:bCs/>
          <w:color w:val="1D58A7"/>
          <w:sz w:val="24"/>
          <w:szCs w:val="24"/>
        </w:rPr>
        <w:t xml:space="preserve"> </w:t>
      </w:r>
      <w:r w:rsidR="001B144E" w:rsidRPr="00C35F7F">
        <w:rPr>
          <w:rFonts w:ascii="Calibri" w:eastAsia="Microsoft YaHei" w:hAnsi="Calibri" w:cs="Arial"/>
          <w:color w:val="111111"/>
          <w:sz w:val="24"/>
          <w:szCs w:val="24"/>
        </w:rPr>
        <w:t>r</w:t>
      </w:r>
      <w:r w:rsidR="001B144E" w:rsidRPr="00C35F7F">
        <w:rPr>
          <w:rFonts w:ascii="Calibri" w:eastAsia="Microsoft YaHei" w:hAnsi="Calibri" w:cs="Arial"/>
          <w:color w:val="222222"/>
          <w:sz w:val="24"/>
          <w:szCs w:val="24"/>
        </w:rPr>
        <w:t>educing pollution through material management solutions.</w:t>
      </w:r>
    </w:p>
    <w:p w14:paraId="64A4924C" w14:textId="0D1B18FE" w:rsidR="001B144E" w:rsidRPr="00C35F7F" w:rsidRDefault="001B144E" w:rsidP="001B144E">
      <w:pPr>
        <w:shd w:val="clear" w:color="auto" w:fill="FFFFFF"/>
        <w:spacing w:after="480" w:line="240" w:lineRule="auto"/>
        <w:ind w:left="360"/>
        <w:rPr>
          <w:rFonts w:ascii="Calibri" w:eastAsia="Microsoft YaHei" w:hAnsi="Calibri" w:cs="Arial"/>
          <w:b/>
          <w:bCs/>
          <w:color w:val="111111"/>
          <w:sz w:val="24"/>
          <w:szCs w:val="24"/>
        </w:rPr>
      </w:pPr>
      <w:r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br/>
      </w:r>
      <w:hyperlink r:id="rId16" w:history="1">
        <w:r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Environment Illinois (formerly Illinois PIRG Educational Fund)</w:t>
        </w:r>
      </w:hyperlink>
      <w:r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t xml:space="preserve"> </w:t>
      </w:r>
      <w:r w:rsidRPr="00C35F7F">
        <w:rPr>
          <w:rFonts w:ascii="Calibri" w:eastAsia="Microsoft YaHei" w:hAnsi="Calibri" w:cs="Arial"/>
          <w:color w:val="111111"/>
          <w:sz w:val="24"/>
          <w:szCs w:val="24"/>
        </w:rPr>
        <w:t>i</w:t>
      </w:r>
      <w:r w:rsidRPr="00C35F7F">
        <w:rPr>
          <w:rFonts w:ascii="Calibri" w:eastAsia="Microsoft YaHei" w:hAnsi="Calibri" w:cs="Arial"/>
          <w:color w:val="222222"/>
          <w:sz w:val="24"/>
          <w:szCs w:val="24"/>
        </w:rPr>
        <w:t>nvestigates problems, educat</w:t>
      </w:r>
      <w:r w:rsidR="009A62C6" w:rsidRPr="00C35F7F">
        <w:rPr>
          <w:rFonts w:ascii="Calibri" w:eastAsia="Microsoft YaHei" w:hAnsi="Calibri" w:cs="Arial"/>
          <w:color w:val="222222"/>
          <w:sz w:val="24"/>
          <w:szCs w:val="24"/>
        </w:rPr>
        <w:t>e</w:t>
      </w:r>
      <w:r w:rsidRPr="00C35F7F">
        <w:rPr>
          <w:rFonts w:ascii="Calibri" w:eastAsia="Microsoft YaHei" w:hAnsi="Calibri" w:cs="Arial"/>
          <w:color w:val="222222"/>
          <w:sz w:val="24"/>
          <w:szCs w:val="24"/>
        </w:rPr>
        <w:t>s the public about solutions, and organizes for safe drinking water, clean air, toxic education, solid waste, safe, affordable energy, and environmental preservation.</w:t>
      </w:r>
      <w:r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br/>
      </w:r>
      <w:r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br/>
      </w:r>
      <w:hyperlink r:id="rId17" w:history="1">
        <w:r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Natural Resources Defense Council</w:t>
        </w:r>
      </w:hyperlink>
      <w:r w:rsidRPr="00C35F7F">
        <w:rPr>
          <w:rFonts w:ascii="Calibri" w:eastAsia="Microsoft YaHei" w:hAnsi="Calibri" w:cs="Arial"/>
          <w:b/>
          <w:bCs/>
          <w:color w:val="1D58A7"/>
          <w:sz w:val="24"/>
          <w:szCs w:val="24"/>
        </w:rPr>
        <w:t xml:space="preserve"> </w:t>
      </w:r>
      <w:r w:rsidRPr="00C35F7F">
        <w:rPr>
          <w:rFonts w:ascii="Calibri" w:eastAsia="Microsoft YaHei" w:hAnsi="Calibri" w:cs="Arial"/>
          <w:color w:val="222222"/>
          <w:sz w:val="24"/>
          <w:szCs w:val="24"/>
        </w:rPr>
        <w:t>works with communities, officials, and businesses to secure laws and policies that will protect our environment for years to come.</w:t>
      </w:r>
      <w:r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br/>
      </w:r>
      <w:hyperlink r:id="rId18" w:history="1">
        <w:r w:rsidRPr="00C35F7F">
          <w:rPr>
            <w:rStyle w:val="Hyperlink"/>
            <w:rFonts w:ascii="Calibri" w:eastAsia="Microsoft YaHei" w:hAnsi="Calibri" w:cs="Arial"/>
            <w:b/>
            <w:bCs/>
            <w:sz w:val="24"/>
            <w:szCs w:val="24"/>
          </w:rPr>
          <w:br/>
        </w:r>
        <w:r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Earthjustice</w:t>
        </w:r>
      </w:hyperlink>
      <w:r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t xml:space="preserve"> </w:t>
      </w:r>
      <w:r w:rsidRPr="00C35F7F">
        <w:rPr>
          <w:rFonts w:ascii="Calibri" w:eastAsia="Microsoft YaHei" w:hAnsi="Calibri" w:cs="Arial"/>
          <w:color w:val="222222"/>
          <w:sz w:val="24"/>
          <w:szCs w:val="24"/>
        </w:rPr>
        <w:t>wields the power of law to preserve magnificent places and wildlife, protect people's health, advance clean energy, and combat climate change</w:t>
      </w:r>
      <w:r w:rsidRPr="00C35F7F">
        <w:rPr>
          <w:rFonts w:ascii="Calibri" w:eastAsia="Microsoft YaHei" w:hAnsi="Calibri" w:cs="Tahoma"/>
          <w:color w:val="222222"/>
          <w:sz w:val="24"/>
          <w:szCs w:val="24"/>
        </w:rPr>
        <w:t xml:space="preserve"> </w:t>
      </w:r>
      <w:r w:rsidRPr="00C35F7F">
        <w:rPr>
          <w:rFonts w:ascii="Calibri" w:eastAsia="Microsoft YaHei" w:hAnsi="Calibri" w:cs="Arial"/>
          <w:color w:val="222222"/>
          <w:sz w:val="24"/>
          <w:szCs w:val="24"/>
        </w:rPr>
        <w:t>without charging clients.</w:t>
      </w:r>
    </w:p>
    <w:p w14:paraId="039B232C" w14:textId="10B2B880" w:rsidR="001B144E" w:rsidRPr="00C35F7F" w:rsidRDefault="00E56C73" w:rsidP="00C35F7F">
      <w:pPr>
        <w:shd w:val="clear" w:color="auto" w:fill="FFFFFF"/>
        <w:spacing w:before="100" w:beforeAutospacing="1" w:after="480" w:line="240" w:lineRule="auto"/>
        <w:ind w:left="360"/>
        <w:rPr>
          <w:rFonts w:ascii="Calibri" w:eastAsia="Microsoft YaHei" w:hAnsi="Calibri" w:cs="Arial"/>
          <w:b/>
          <w:bCs/>
          <w:color w:val="111111"/>
          <w:sz w:val="24"/>
          <w:szCs w:val="24"/>
        </w:rPr>
      </w:pPr>
      <w:hyperlink r:id="rId19" w:history="1">
        <w:r w:rsidR="001B144E"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The Sierra Club Foundation, Illinois Chapter</w:t>
        </w:r>
      </w:hyperlink>
      <w:r w:rsidR="001B144E" w:rsidRPr="00C35F7F">
        <w:rPr>
          <w:rFonts w:ascii="Calibri" w:eastAsia="Microsoft YaHei" w:hAnsi="Calibri" w:cs="Arial"/>
          <w:b/>
          <w:bCs/>
          <w:color w:val="111111"/>
          <w:sz w:val="24"/>
          <w:szCs w:val="24"/>
        </w:rPr>
        <w:t xml:space="preserve"> </w:t>
      </w:r>
      <w:r w:rsidR="001B144E" w:rsidRPr="00C35F7F">
        <w:rPr>
          <w:rFonts w:ascii="Calibri" w:eastAsia="Microsoft YaHei" w:hAnsi="Calibri" w:cs="Arial"/>
          <w:color w:val="111111"/>
          <w:sz w:val="24"/>
          <w:szCs w:val="24"/>
        </w:rPr>
        <w:t>p</w:t>
      </w:r>
      <w:r w:rsidR="001B144E" w:rsidRPr="00C35F7F">
        <w:rPr>
          <w:rFonts w:ascii="Calibri" w:eastAsia="Microsoft YaHei" w:hAnsi="Calibri" w:cs="Arial"/>
          <w:color w:val="222222"/>
          <w:sz w:val="24"/>
          <w:szCs w:val="24"/>
        </w:rPr>
        <w:t>romotes climate solutions, conservation, and movement building through a powerful combination of strategic philanthropy and grassroots advocacy</w:t>
      </w:r>
      <w:r w:rsidR="009A62C6" w:rsidRPr="00C35F7F">
        <w:rPr>
          <w:rFonts w:ascii="Calibri" w:eastAsia="Microsoft YaHei" w:hAnsi="Calibri" w:cs="Arial"/>
          <w:color w:val="222222"/>
          <w:sz w:val="24"/>
          <w:szCs w:val="24"/>
        </w:rPr>
        <w:t>.</w:t>
      </w:r>
    </w:p>
    <w:p w14:paraId="6404EF28" w14:textId="1801D936" w:rsidR="00C35F7F" w:rsidRPr="00C35F7F" w:rsidRDefault="00C35F7F" w:rsidP="00C35F7F">
      <w:pPr>
        <w:shd w:val="clear" w:color="auto" w:fill="FFFFFF"/>
        <w:spacing w:before="100" w:beforeAutospacing="1" w:after="480" w:line="240" w:lineRule="auto"/>
        <w:ind w:left="360"/>
        <w:jc w:val="center"/>
        <w:rPr>
          <w:rFonts w:ascii="Arial Nova Light" w:eastAsia="Microsoft YaHei" w:hAnsi="Arial Nova Light" w:cs="Arial"/>
          <w:color w:val="222222"/>
          <w:sz w:val="24"/>
          <w:szCs w:val="24"/>
        </w:rPr>
      </w:pPr>
      <w:r>
        <w:rPr>
          <w:rFonts w:ascii="Arial Nova Light" w:eastAsia="Microsoft YaHei" w:hAnsi="Arial Nova Light" w:cs="Arial"/>
          <w:noProof/>
          <w:color w:val="222222"/>
          <w:sz w:val="24"/>
          <w:szCs w:val="24"/>
        </w:rPr>
        <w:drawing>
          <wp:inline distT="0" distB="0" distL="0" distR="0" wp14:anchorId="4A83D1C9" wp14:editId="6EBE5CFA">
            <wp:extent cx="3472069" cy="2314713"/>
            <wp:effectExtent l="0" t="0" r="0" b="0"/>
            <wp:docPr id="5" name="Picture 5" descr="A windmill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indmill on top of a grass covered fiel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903" cy="232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4FE5D" w14:textId="0BA7DB43" w:rsidR="001B144E" w:rsidRPr="00C35F7F" w:rsidRDefault="001B144E" w:rsidP="001B144E">
      <w:pPr>
        <w:jc w:val="center"/>
        <w:rPr>
          <w:rFonts w:ascii="Calibri" w:eastAsia="Microsoft YaHei" w:hAnsi="Calibri"/>
          <w:sz w:val="36"/>
          <w:szCs w:val="36"/>
        </w:rPr>
      </w:pPr>
      <w:r w:rsidRPr="00C35F7F">
        <w:rPr>
          <w:rFonts w:ascii="Calibri" w:eastAsia="Microsoft YaHei" w:hAnsi="Calibri"/>
          <w:b/>
          <w:bCs/>
          <w:color w:val="FF552E"/>
          <w:sz w:val="36"/>
          <w:szCs w:val="36"/>
        </w:rPr>
        <w:lastRenderedPageBreak/>
        <w:t xml:space="preserve">COVID-19 RESPONSE </w:t>
      </w:r>
    </w:p>
    <w:p w14:paraId="456F183E" w14:textId="77777777" w:rsidR="001B144E" w:rsidRPr="00C35F7F" w:rsidRDefault="001B144E" w:rsidP="001B144E">
      <w:pPr>
        <w:rPr>
          <w:rFonts w:ascii="Calibri" w:eastAsia="Microsoft YaHei" w:hAnsi="Calibri"/>
          <w:sz w:val="24"/>
          <w:szCs w:val="24"/>
        </w:rPr>
      </w:pPr>
      <w:r w:rsidRPr="00C35F7F">
        <w:rPr>
          <w:rFonts w:ascii="Calibri" w:eastAsia="Microsoft YaHei" w:hAnsi="Calibri"/>
          <w:sz w:val="24"/>
          <w:szCs w:val="24"/>
        </w:rPr>
        <w:t xml:space="preserve">There are a multitude of charities listed under CCFD’s eleven umbrella agencies that are tackling the COVID-19 crisis through programs, relief efforts, and a variety of initiatives. Please consider donating to these organizations to help your fellow Champaign County neighbors, Illinoisans, US citizens or people around the world. </w:t>
      </w:r>
    </w:p>
    <w:p w14:paraId="5201CFEC" w14:textId="1E9A71E3" w:rsidR="001B144E" w:rsidRPr="00C35F7F" w:rsidRDefault="001B144E" w:rsidP="001B144E">
      <w:pPr>
        <w:rPr>
          <w:rFonts w:ascii="Calibri" w:eastAsia="Microsoft YaHei" w:hAnsi="Calibri"/>
          <w:sz w:val="24"/>
          <w:szCs w:val="24"/>
        </w:rPr>
      </w:pPr>
      <w:r w:rsidRPr="00C35F7F">
        <w:rPr>
          <w:rFonts w:ascii="Calibri" w:eastAsia="Microsoft YaHei" w:hAnsi="Calibri"/>
          <w:sz w:val="24"/>
          <w:szCs w:val="24"/>
        </w:rPr>
        <w:t>Below, you will find what some of this year’s designations are specifically doing to</w:t>
      </w:r>
      <w:r w:rsidR="009A62C6" w:rsidRPr="00C35F7F">
        <w:rPr>
          <w:rFonts w:ascii="Calibri" w:eastAsia="Microsoft YaHei" w:hAnsi="Calibri"/>
          <w:sz w:val="24"/>
          <w:szCs w:val="24"/>
        </w:rPr>
        <w:t xml:space="preserve"> provide</w:t>
      </w:r>
      <w:r w:rsidRPr="00C35F7F">
        <w:rPr>
          <w:rFonts w:ascii="Calibri" w:eastAsia="Microsoft YaHei" w:hAnsi="Calibri"/>
          <w:sz w:val="24"/>
          <w:szCs w:val="24"/>
        </w:rPr>
        <w:t xml:space="preserve"> </w:t>
      </w:r>
      <w:r w:rsidR="009A62C6" w:rsidRPr="00C35F7F">
        <w:rPr>
          <w:rFonts w:ascii="Calibri" w:eastAsia="Microsoft YaHei" w:hAnsi="Calibri"/>
          <w:sz w:val="24"/>
          <w:szCs w:val="24"/>
        </w:rPr>
        <w:t>COVID relief</w:t>
      </w:r>
      <w:r w:rsidRPr="00C35F7F">
        <w:rPr>
          <w:rFonts w:ascii="Calibri" w:eastAsia="Microsoft YaHei" w:hAnsi="Calibri"/>
          <w:sz w:val="24"/>
          <w:szCs w:val="24"/>
        </w:rPr>
        <w:t>. Click on the links for more information.</w:t>
      </w:r>
    </w:p>
    <w:p w14:paraId="2A9282ED" w14:textId="77777777" w:rsidR="001B144E" w:rsidRPr="00C35F7F" w:rsidRDefault="00E56C73" w:rsidP="001B144E">
      <w:pPr>
        <w:rPr>
          <w:rFonts w:ascii="Calibri" w:eastAsia="Microsoft YaHei" w:hAnsi="Calibri"/>
          <w:sz w:val="24"/>
          <w:szCs w:val="24"/>
        </w:rPr>
      </w:pPr>
      <w:hyperlink r:id="rId21" w:history="1">
        <w:r w:rsidR="001B144E" w:rsidRPr="00C35F7F">
          <w:rPr>
            <w:rStyle w:val="Hyperlink"/>
            <w:rFonts w:ascii="Calibri" w:eastAsia="Microsoft YaHei" w:hAnsi="Calibri"/>
            <w:b/>
            <w:bCs/>
            <w:color w:val="1D58A7"/>
            <w:sz w:val="24"/>
            <w:szCs w:val="24"/>
          </w:rPr>
          <w:t>American Lung Association</w:t>
        </w:r>
      </w:hyperlink>
      <w:r w:rsidR="001B144E" w:rsidRPr="00C35F7F">
        <w:rPr>
          <w:rFonts w:ascii="Calibri" w:eastAsia="Microsoft YaHei" w:hAnsi="Calibri"/>
          <w:sz w:val="24"/>
          <w:szCs w:val="24"/>
        </w:rPr>
        <w:t xml:space="preserve">’s $25M COVID-19 initiative will be used to: </w:t>
      </w:r>
    </w:p>
    <w:p w14:paraId="51B5910B" w14:textId="77777777" w:rsidR="001B144E" w:rsidRPr="00C35F7F" w:rsidRDefault="001B144E" w:rsidP="001B144E">
      <w:pPr>
        <w:pStyle w:val="ListParagraph"/>
        <w:numPr>
          <w:ilvl w:val="0"/>
          <w:numId w:val="2"/>
        </w:numPr>
        <w:rPr>
          <w:rFonts w:ascii="Calibri" w:eastAsia="Microsoft YaHei" w:hAnsi="Calibri"/>
          <w:sz w:val="24"/>
          <w:szCs w:val="24"/>
        </w:rPr>
      </w:pPr>
      <w:r w:rsidRPr="00C35F7F">
        <w:rPr>
          <w:rFonts w:ascii="Calibri" w:eastAsia="Microsoft YaHei" w:hAnsi="Calibri"/>
          <w:sz w:val="24"/>
          <w:szCs w:val="24"/>
        </w:rPr>
        <w:t>Provide</w:t>
      </w:r>
      <w:r w:rsidRPr="00C35F7F">
        <w:rPr>
          <w:rFonts w:ascii="Calibri" w:eastAsia="Microsoft YaHei" w:hAnsi="Calibri"/>
          <w:b/>
          <w:bCs/>
          <w:sz w:val="24"/>
          <w:szCs w:val="24"/>
        </w:rPr>
        <w:t xml:space="preserve"> </w:t>
      </w:r>
      <w:r w:rsidRPr="00C35F7F">
        <w:rPr>
          <w:rFonts w:ascii="Calibri" w:eastAsia="Microsoft YaHei" w:hAnsi="Calibri" w:cs="Arial"/>
          <w:color w:val="000000"/>
          <w:sz w:val="24"/>
          <w:szCs w:val="24"/>
          <w:shd w:val="clear" w:color="auto" w:fill="FFFFFF"/>
        </w:rPr>
        <w:t>free lung health education and masks to those in need</w:t>
      </w:r>
    </w:p>
    <w:p w14:paraId="3D8A2FC2" w14:textId="77777777" w:rsidR="001B144E" w:rsidRPr="00C35F7F" w:rsidRDefault="001B144E" w:rsidP="001B144E">
      <w:pPr>
        <w:pStyle w:val="ListParagraph"/>
        <w:numPr>
          <w:ilvl w:val="0"/>
          <w:numId w:val="2"/>
        </w:numPr>
        <w:rPr>
          <w:rFonts w:ascii="Calibri" w:eastAsia="Microsoft YaHei" w:hAnsi="Calibri"/>
          <w:sz w:val="24"/>
          <w:szCs w:val="24"/>
        </w:rPr>
      </w:pPr>
      <w:r w:rsidRPr="00C35F7F">
        <w:rPr>
          <w:rFonts w:ascii="Calibri" w:eastAsia="Microsoft YaHei" w:hAnsi="Calibri"/>
          <w:sz w:val="24"/>
          <w:szCs w:val="24"/>
        </w:rPr>
        <w:t xml:space="preserve">Protect </w:t>
      </w:r>
      <w:r w:rsidRPr="00C35F7F">
        <w:rPr>
          <w:rFonts w:ascii="Calibri" w:eastAsia="Microsoft YaHei" w:hAnsi="Calibri" w:cs="Arial"/>
          <w:color w:val="000000"/>
          <w:sz w:val="24"/>
          <w:szCs w:val="24"/>
          <w:shd w:val="clear" w:color="auto" w:fill="FFFFFF"/>
        </w:rPr>
        <w:t>public health by advocating for COVID and flu vaccines in underserved communities of color</w:t>
      </w:r>
    </w:p>
    <w:p w14:paraId="7956FA5E" w14:textId="77777777" w:rsidR="001B144E" w:rsidRPr="00C35F7F" w:rsidRDefault="001B144E" w:rsidP="001B144E">
      <w:pPr>
        <w:pStyle w:val="ListParagraph"/>
        <w:numPr>
          <w:ilvl w:val="0"/>
          <w:numId w:val="2"/>
        </w:numPr>
        <w:rPr>
          <w:rFonts w:ascii="Calibri" w:eastAsia="Microsoft YaHei" w:hAnsi="Calibri"/>
          <w:sz w:val="24"/>
          <w:szCs w:val="24"/>
        </w:rPr>
      </w:pPr>
      <w:r w:rsidRPr="00C35F7F">
        <w:rPr>
          <w:rFonts w:ascii="Calibri" w:eastAsia="Microsoft YaHei" w:hAnsi="Calibri"/>
          <w:sz w:val="24"/>
          <w:szCs w:val="24"/>
        </w:rPr>
        <w:t>Prevent</w:t>
      </w:r>
      <w:r w:rsidRPr="00C35F7F">
        <w:rPr>
          <w:rFonts w:ascii="Calibri" w:eastAsia="Microsoft YaHei" w:hAnsi="Calibri"/>
          <w:b/>
          <w:bCs/>
          <w:sz w:val="24"/>
          <w:szCs w:val="24"/>
        </w:rPr>
        <w:t xml:space="preserve"> </w:t>
      </w:r>
      <w:r w:rsidRPr="00C35F7F">
        <w:rPr>
          <w:rFonts w:ascii="Calibri" w:eastAsia="Microsoft YaHei" w:hAnsi="Calibri" w:cs="Arial"/>
          <w:color w:val="000000"/>
          <w:sz w:val="24"/>
          <w:szCs w:val="24"/>
          <w:shd w:val="clear" w:color="auto" w:fill="FFFFFF"/>
        </w:rPr>
        <w:t>future outbreaks by investing in respiratory virus research</w:t>
      </w:r>
    </w:p>
    <w:p w14:paraId="18CFE0A3" w14:textId="296F781F" w:rsidR="001B144E" w:rsidRPr="00C35F7F" w:rsidRDefault="00E56C73" w:rsidP="001B144E">
      <w:pPr>
        <w:shd w:val="clear" w:color="auto" w:fill="FFFFFF"/>
        <w:spacing w:before="100" w:beforeAutospacing="1" w:after="0" w:line="240" w:lineRule="auto"/>
        <w:rPr>
          <w:rFonts w:ascii="Calibri" w:eastAsia="Microsoft YaHei" w:hAnsi="Calibri" w:cs="Times New Roman"/>
          <w:color w:val="222222"/>
          <w:sz w:val="24"/>
          <w:szCs w:val="24"/>
        </w:rPr>
      </w:pPr>
      <w:hyperlink r:id="rId22" w:history="1">
        <w:proofErr w:type="spellStart"/>
        <w:r w:rsidR="001B144E" w:rsidRPr="00C35F7F">
          <w:rPr>
            <w:rStyle w:val="Hyperlink"/>
            <w:rFonts w:ascii="Calibri" w:eastAsia="Microsoft YaHei" w:hAnsi="Calibri"/>
            <w:b/>
            <w:bCs/>
            <w:color w:val="1D58A7"/>
            <w:sz w:val="24"/>
            <w:szCs w:val="24"/>
          </w:rPr>
          <w:t>AmrefHealth</w:t>
        </w:r>
        <w:proofErr w:type="spellEnd"/>
        <w:r w:rsidR="001B144E" w:rsidRPr="00C35F7F">
          <w:rPr>
            <w:rStyle w:val="Hyperlink"/>
            <w:rFonts w:ascii="Calibri" w:eastAsia="Microsoft YaHei" w:hAnsi="Calibri"/>
            <w:b/>
            <w:bCs/>
            <w:color w:val="1D58A7"/>
            <w:sz w:val="24"/>
            <w:szCs w:val="24"/>
          </w:rPr>
          <w:t xml:space="preserve"> Africa</w:t>
        </w:r>
      </w:hyperlink>
      <w:r w:rsidR="001B144E" w:rsidRPr="00C35F7F">
        <w:rPr>
          <w:rFonts w:ascii="Calibri" w:eastAsia="Microsoft YaHei" w:hAnsi="Calibri"/>
          <w:b/>
          <w:bCs/>
          <w:sz w:val="24"/>
          <w:szCs w:val="24"/>
        </w:rPr>
        <w:t>’</w:t>
      </w:r>
      <w:r w:rsidR="001B144E" w:rsidRPr="00C35F7F">
        <w:rPr>
          <w:rFonts w:ascii="Calibri" w:eastAsia="Microsoft YaHei" w:hAnsi="Calibri" w:cs="Times New Roman"/>
          <w:color w:val="222222"/>
          <w:sz w:val="24"/>
          <w:szCs w:val="24"/>
        </w:rPr>
        <w:t>s COVID-19’s response focuses on:</w:t>
      </w:r>
    </w:p>
    <w:p w14:paraId="79E983AF" w14:textId="77777777" w:rsidR="001B144E" w:rsidRPr="00C35F7F" w:rsidRDefault="001B144E" w:rsidP="001B14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alibri" w:eastAsia="Microsoft YaHei" w:hAnsi="Calibri" w:cs="Times New Roman"/>
          <w:color w:val="222222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222222"/>
          <w:sz w:val="24"/>
          <w:szCs w:val="24"/>
        </w:rPr>
        <w:t>Training health workers</w:t>
      </w:r>
    </w:p>
    <w:p w14:paraId="0E6DD2CE" w14:textId="77777777" w:rsidR="001B144E" w:rsidRPr="00C35F7F" w:rsidRDefault="001B144E" w:rsidP="001B14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80" w:line="240" w:lineRule="auto"/>
        <w:rPr>
          <w:rFonts w:ascii="Calibri" w:eastAsia="Microsoft YaHei" w:hAnsi="Calibri" w:cs="Times New Roman"/>
          <w:color w:val="222222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222222"/>
          <w:sz w:val="24"/>
          <w:szCs w:val="24"/>
        </w:rPr>
        <w:t>Access to clean water and proper sanitation</w:t>
      </w:r>
    </w:p>
    <w:p w14:paraId="263CD0A0" w14:textId="77777777" w:rsidR="001B144E" w:rsidRPr="00C35F7F" w:rsidRDefault="001B144E" w:rsidP="001B14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80" w:line="240" w:lineRule="auto"/>
        <w:rPr>
          <w:rFonts w:ascii="Calibri" w:eastAsia="Microsoft YaHei" w:hAnsi="Calibri" w:cs="Times New Roman"/>
          <w:color w:val="222222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222222"/>
          <w:sz w:val="24"/>
          <w:szCs w:val="24"/>
        </w:rPr>
        <w:t>Testing and laboratory strengthening</w:t>
      </w:r>
    </w:p>
    <w:p w14:paraId="061C4EEA" w14:textId="77777777" w:rsidR="001B144E" w:rsidRPr="00C35F7F" w:rsidRDefault="001B144E" w:rsidP="001B14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480" w:line="240" w:lineRule="auto"/>
        <w:rPr>
          <w:rFonts w:ascii="Calibri" w:eastAsia="Microsoft YaHei" w:hAnsi="Calibri" w:cs="Times New Roman"/>
          <w:color w:val="222222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222222"/>
          <w:sz w:val="24"/>
          <w:szCs w:val="24"/>
        </w:rPr>
        <w:t>Mitigating the secondary impacts</w:t>
      </w:r>
    </w:p>
    <w:p w14:paraId="070C10BF" w14:textId="3E25861C" w:rsidR="001B144E" w:rsidRPr="00C35F7F" w:rsidRDefault="00E56C73" w:rsidP="001B144E">
      <w:pPr>
        <w:shd w:val="clear" w:color="auto" w:fill="FFFFFF"/>
        <w:spacing w:before="100" w:beforeAutospacing="1" w:after="0" w:line="240" w:lineRule="auto"/>
        <w:rPr>
          <w:rFonts w:ascii="Calibri" w:eastAsia="Microsoft YaHei" w:hAnsi="Calibri" w:cs="Arial"/>
          <w:color w:val="333333"/>
          <w:sz w:val="24"/>
          <w:szCs w:val="24"/>
        </w:rPr>
      </w:pPr>
      <w:hyperlink r:id="rId23" w:history="1">
        <w:r w:rsidR="001B144E" w:rsidRPr="00C35F7F">
          <w:rPr>
            <w:rStyle w:val="Hyperlink"/>
            <w:rFonts w:ascii="Calibri" w:eastAsia="Microsoft YaHei" w:hAnsi="Calibri" w:cs="Times New Roman"/>
            <w:b/>
            <w:bCs/>
            <w:color w:val="1D58A7"/>
            <w:sz w:val="24"/>
            <w:szCs w:val="24"/>
          </w:rPr>
          <w:t>Aunt Martha’s Health &amp; Wellness</w:t>
        </w:r>
      </w:hyperlink>
      <w:r w:rsidR="001B144E" w:rsidRPr="00C35F7F">
        <w:rPr>
          <w:rFonts w:ascii="Calibri" w:eastAsia="Microsoft YaHei" w:hAnsi="Calibri" w:cs="Times New Roman"/>
          <w:color w:val="222222"/>
          <w:sz w:val="24"/>
          <w:szCs w:val="24"/>
        </w:rPr>
        <w:t>’s</w:t>
      </w:r>
      <w:r w:rsidR="001B144E" w:rsidRPr="00C35F7F">
        <w:rPr>
          <w:rFonts w:ascii="Calibri" w:eastAsia="Microsoft YaHei" w:hAnsi="Calibri" w:cs="Times New Roman"/>
          <w:b/>
          <w:bCs/>
          <w:color w:val="222222"/>
          <w:sz w:val="24"/>
          <w:szCs w:val="24"/>
        </w:rPr>
        <w:t xml:space="preserve"> </w:t>
      </w:r>
      <w:r w:rsidR="001B144E" w:rsidRPr="00C35F7F">
        <w:rPr>
          <w:rFonts w:ascii="Calibri" w:eastAsia="Microsoft YaHei" w:hAnsi="Calibri" w:cs="Arial"/>
          <w:color w:val="333333"/>
          <w:sz w:val="24"/>
          <w:szCs w:val="24"/>
        </w:rPr>
        <w:t>COVID-19 mobile units </w:t>
      </w:r>
      <w:r w:rsidR="001B144E" w:rsidRPr="00C35F7F">
        <w:rPr>
          <w:rFonts w:ascii="Calibri" w:eastAsia="Microsoft YaHei" w:hAnsi="Calibri" w:cs="Arial"/>
          <w:color w:val="333333"/>
          <w:sz w:val="24"/>
          <w:szCs w:val="24"/>
          <w:bdr w:val="none" w:sz="0" w:space="0" w:color="auto" w:frame="1"/>
        </w:rPr>
        <w:t>bring access to testing and other health services</w:t>
      </w:r>
      <w:r w:rsidR="001B144E" w:rsidRPr="00C35F7F">
        <w:rPr>
          <w:rFonts w:ascii="Calibri" w:eastAsia="Microsoft YaHei" w:hAnsi="Calibri" w:cs="Arial"/>
          <w:color w:val="333333"/>
          <w:sz w:val="24"/>
          <w:szCs w:val="24"/>
        </w:rPr>
        <w:t> to remote areas and communities in need.</w:t>
      </w:r>
      <w:r w:rsidR="001B144E" w:rsidRPr="00C35F7F">
        <w:rPr>
          <w:rFonts w:ascii="Calibri" w:eastAsia="Microsoft YaHei" w:hAnsi="Calibri" w:cs="Arial"/>
          <w:color w:val="333333"/>
          <w:sz w:val="24"/>
          <w:szCs w:val="24"/>
        </w:rPr>
        <w:br/>
      </w:r>
    </w:p>
    <w:p w14:paraId="74EB2987" w14:textId="77777777" w:rsidR="001B144E" w:rsidRPr="00C35F7F" w:rsidRDefault="001B144E" w:rsidP="001B144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Microsoft YaHei" w:hAnsi="Calibri" w:cs="Arial"/>
          <w:color w:val="333333"/>
          <w:sz w:val="24"/>
          <w:szCs w:val="24"/>
        </w:rPr>
      </w:pPr>
      <w:r w:rsidRPr="00C35F7F">
        <w:rPr>
          <w:rFonts w:ascii="Calibri" w:eastAsia="Microsoft YaHei" w:hAnsi="Calibri" w:cs="Arial"/>
          <w:color w:val="333333"/>
          <w:sz w:val="24"/>
          <w:szCs w:val="24"/>
          <w:bdr w:val="none" w:sz="0" w:space="0" w:color="auto" w:frame="1"/>
        </w:rPr>
        <w:t>No out-of-pocket cost regardless of ability to pay</w:t>
      </w:r>
    </w:p>
    <w:p w14:paraId="7CA51E72" w14:textId="77777777" w:rsidR="001B144E" w:rsidRPr="00C35F7F" w:rsidRDefault="001B144E" w:rsidP="001B144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Microsoft YaHei" w:hAnsi="Calibri" w:cs="Arial"/>
          <w:color w:val="333333"/>
          <w:sz w:val="24"/>
          <w:szCs w:val="24"/>
        </w:rPr>
      </w:pPr>
      <w:r w:rsidRPr="00C35F7F">
        <w:rPr>
          <w:rFonts w:ascii="Calibri" w:eastAsia="Microsoft YaHei" w:hAnsi="Calibri" w:cs="Arial"/>
          <w:color w:val="333333"/>
          <w:sz w:val="24"/>
          <w:szCs w:val="24"/>
          <w:bdr w:val="none" w:sz="0" w:space="0" w:color="auto" w:frame="1"/>
        </w:rPr>
        <w:t>No doctor’s note needed</w:t>
      </w:r>
    </w:p>
    <w:p w14:paraId="0FB353E9" w14:textId="1DA8DE00" w:rsidR="001B144E" w:rsidRPr="00C35F7F" w:rsidRDefault="001B144E" w:rsidP="001B144E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Calibri" w:eastAsia="Microsoft YaHei" w:hAnsi="Calibri" w:cs="Arial"/>
          <w:color w:val="333333"/>
          <w:sz w:val="24"/>
          <w:szCs w:val="24"/>
        </w:rPr>
      </w:pPr>
      <w:r w:rsidRPr="00C35F7F">
        <w:rPr>
          <w:rFonts w:ascii="Calibri" w:eastAsia="Microsoft YaHei" w:hAnsi="Calibri" w:cs="Arial"/>
          <w:color w:val="333333"/>
          <w:sz w:val="24"/>
          <w:szCs w:val="24"/>
          <w:bdr w:val="none" w:sz="0" w:space="0" w:color="auto" w:frame="1"/>
        </w:rPr>
        <w:t>Covid-19 symptoms are not required to get tested</w:t>
      </w:r>
      <w:r w:rsidRPr="00C35F7F">
        <w:rPr>
          <w:rFonts w:ascii="Calibri" w:eastAsia="Microsoft YaHei" w:hAnsi="Calibri" w:cs="Arial"/>
          <w:color w:val="333333"/>
          <w:sz w:val="24"/>
          <w:szCs w:val="24"/>
        </w:rPr>
        <w:br/>
      </w:r>
    </w:p>
    <w:p w14:paraId="6DA6D9B9" w14:textId="77777777" w:rsidR="001B144E" w:rsidRPr="00C35F7F" w:rsidRDefault="00E56C73" w:rsidP="001B144E">
      <w:pPr>
        <w:shd w:val="clear" w:color="auto" w:fill="FFFFFF"/>
        <w:spacing w:line="240" w:lineRule="auto"/>
        <w:textAlignment w:val="baseline"/>
        <w:rPr>
          <w:rFonts w:ascii="Calibri" w:eastAsia="Microsoft YaHei" w:hAnsi="Calibri" w:cs="Times New Roman"/>
          <w:color w:val="000000"/>
          <w:sz w:val="24"/>
          <w:szCs w:val="24"/>
        </w:rPr>
      </w:pPr>
      <w:hyperlink r:id="rId24" w:history="1">
        <w:r w:rsidR="001B144E"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Direct Relief</w:t>
        </w:r>
      </w:hyperlink>
      <w:r w:rsidR="001B144E" w:rsidRPr="00C35F7F">
        <w:rPr>
          <w:rFonts w:ascii="Calibri" w:eastAsia="Microsoft YaHei" w:hAnsi="Calibri" w:cs="Arial"/>
          <w:color w:val="333333"/>
          <w:sz w:val="24"/>
          <w:szCs w:val="24"/>
        </w:rPr>
        <w:t xml:space="preserve">’s COVID-19 relief </w:t>
      </w:r>
      <w:r w:rsidR="001B144E" w:rsidRPr="00C35F7F">
        <w:rPr>
          <w:rFonts w:ascii="Calibri" w:eastAsia="Microsoft YaHei" w:hAnsi="Calibri" w:cs="Times New Roman"/>
          <w:color w:val="000000"/>
          <w:sz w:val="24"/>
          <w:szCs w:val="24"/>
        </w:rPr>
        <w:t>activities are focused on four key areas:</w:t>
      </w:r>
    </w:p>
    <w:p w14:paraId="34FB845F" w14:textId="77777777" w:rsidR="001B144E" w:rsidRPr="00C35F7F" w:rsidRDefault="001B144E" w:rsidP="001B144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000000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000000"/>
          <w:sz w:val="24"/>
          <w:szCs w:val="24"/>
        </w:rPr>
        <w:t>Providing personal protective equipment (PPE) to safeguard health workers</w:t>
      </w:r>
    </w:p>
    <w:p w14:paraId="3011F539" w14:textId="77777777" w:rsidR="001B144E" w:rsidRPr="00C35F7F" w:rsidRDefault="001B144E" w:rsidP="001B14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000000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000000"/>
          <w:sz w:val="24"/>
          <w:szCs w:val="24"/>
        </w:rPr>
        <w:t>Deploying medication needed for intensive care units to expand the capacity to care for ICU patients</w:t>
      </w:r>
    </w:p>
    <w:p w14:paraId="3BF954D6" w14:textId="77777777" w:rsidR="001B144E" w:rsidRPr="00C35F7F" w:rsidRDefault="001B144E" w:rsidP="001B14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000000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000000"/>
          <w:sz w:val="24"/>
          <w:szCs w:val="24"/>
        </w:rPr>
        <w:t>Boosting support to safety-net facilities to address existing chronic gaps that are likely to grow</w:t>
      </w:r>
    </w:p>
    <w:p w14:paraId="67387A5E" w14:textId="547B8775" w:rsidR="001B144E" w:rsidRPr="00C35F7F" w:rsidRDefault="001B144E" w:rsidP="001B14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000000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000000"/>
          <w:sz w:val="24"/>
          <w:szCs w:val="24"/>
        </w:rPr>
        <w:t>Collaborating with infectious disease epidemiologists, technology companies and public agencies to use aggregated mobility data to support the COVID-19 response.</w:t>
      </w:r>
    </w:p>
    <w:p w14:paraId="7CBB662D" w14:textId="229C651A" w:rsidR="001B144E" w:rsidRPr="00C35F7F" w:rsidRDefault="00E56C73" w:rsidP="001B144E">
      <w:pPr>
        <w:shd w:val="clear" w:color="auto" w:fill="FFFFFF"/>
        <w:spacing w:line="240" w:lineRule="auto"/>
        <w:textAlignment w:val="baseline"/>
        <w:rPr>
          <w:rFonts w:ascii="Calibri" w:eastAsia="Microsoft YaHei" w:hAnsi="Calibri" w:cs="Helvetica"/>
          <w:color w:val="161616"/>
          <w:sz w:val="24"/>
          <w:szCs w:val="24"/>
          <w:shd w:val="clear" w:color="auto" w:fill="FFFFFF"/>
        </w:rPr>
      </w:pPr>
      <w:hyperlink r:id="rId25" w:history="1">
        <w:r w:rsidR="001B144E"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Hope Worldwide, Ltd</w:t>
        </w:r>
        <w:r w:rsidR="001B144E" w:rsidRPr="00C35F7F">
          <w:rPr>
            <w:rStyle w:val="Hyperlink"/>
            <w:rFonts w:ascii="Calibri" w:eastAsia="Microsoft YaHei" w:hAnsi="Calibri" w:cs="Arial"/>
            <w:color w:val="1D58A7"/>
            <w:sz w:val="24"/>
            <w:szCs w:val="24"/>
          </w:rPr>
          <w:t>.</w:t>
        </w:r>
      </w:hyperlink>
      <w:r w:rsidR="001B144E" w:rsidRPr="00C35F7F">
        <w:rPr>
          <w:rFonts w:ascii="Calibri" w:eastAsia="Microsoft YaHei" w:hAnsi="Calibri" w:cs="Arial"/>
          <w:color w:val="333333"/>
          <w:sz w:val="24"/>
          <w:szCs w:val="24"/>
        </w:rPr>
        <w:t xml:space="preserve"> </w:t>
      </w:r>
      <w:r w:rsidR="001B144E" w:rsidRPr="00C35F7F">
        <w:rPr>
          <w:rFonts w:ascii="Calibri" w:eastAsia="Microsoft YaHei" w:hAnsi="Calibri" w:cs="Helvetica"/>
          <w:color w:val="161616"/>
          <w:sz w:val="24"/>
          <w:szCs w:val="24"/>
          <w:shd w:val="clear" w:color="auto" w:fill="FFFFFF"/>
        </w:rPr>
        <w:t>has been actively responding to this crisis by providing food, medical supplies, educating families and on-going support for those negatively impacted by the worldwide pandemic. </w:t>
      </w:r>
    </w:p>
    <w:p w14:paraId="329EBA5E" w14:textId="01080BE2" w:rsidR="001B144E" w:rsidRPr="00C35F7F" w:rsidRDefault="001B144E" w:rsidP="001B144E">
      <w:pPr>
        <w:shd w:val="clear" w:color="auto" w:fill="FFFFFF"/>
        <w:spacing w:line="240" w:lineRule="auto"/>
        <w:textAlignment w:val="baseline"/>
        <w:rPr>
          <w:rFonts w:ascii="Calibri" w:eastAsia="Microsoft YaHei" w:hAnsi="Calibri" w:cs="Arial"/>
          <w:color w:val="3E3E3E"/>
          <w:sz w:val="24"/>
          <w:szCs w:val="24"/>
        </w:rPr>
      </w:pPr>
      <w:r w:rsidRPr="00C35F7F">
        <w:rPr>
          <w:rFonts w:ascii="Calibri" w:eastAsia="Microsoft YaHei" w:hAnsi="Calibri" w:cs="Helvetica"/>
          <w:color w:val="161616"/>
          <w:sz w:val="24"/>
          <w:szCs w:val="24"/>
          <w:shd w:val="clear" w:color="auto" w:fill="FFFFFF"/>
        </w:rPr>
        <w:br/>
      </w:r>
      <w:hyperlink r:id="rId26" w:history="1">
        <w:r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Partners in Health</w:t>
        </w:r>
      </w:hyperlink>
      <w:r w:rsidRPr="00C35F7F">
        <w:rPr>
          <w:rFonts w:ascii="Calibri" w:eastAsia="Microsoft YaHei" w:hAnsi="Calibri" w:cs="Arial"/>
          <w:color w:val="3E3E3E"/>
          <w:sz w:val="24"/>
          <w:szCs w:val="24"/>
        </w:rPr>
        <w:t xml:space="preserve"> has launched a comprehensive effort to support this response across its network of supported countries around the world to:</w:t>
      </w:r>
    </w:p>
    <w:p w14:paraId="0E60643F" w14:textId="00C73243" w:rsidR="001B144E" w:rsidRPr="00C35F7F" w:rsidRDefault="001B144E" w:rsidP="001B144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Calibri" w:eastAsia="Microsoft YaHei" w:hAnsi="Calibri" w:cs="Arial"/>
          <w:color w:val="3E3E3E"/>
          <w:sz w:val="24"/>
          <w:szCs w:val="24"/>
        </w:rPr>
      </w:pPr>
      <w:r w:rsidRPr="00C35F7F">
        <w:rPr>
          <w:rFonts w:ascii="Calibri" w:eastAsia="Microsoft YaHei" w:hAnsi="Calibri" w:cs="Arial"/>
          <w:color w:val="3E3E3E"/>
          <w:sz w:val="24"/>
          <w:szCs w:val="24"/>
        </w:rPr>
        <w:t>contain and control the spread of the virus</w:t>
      </w:r>
    </w:p>
    <w:p w14:paraId="22F26BED" w14:textId="77777777" w:rsidR="001B144E" w:rsidRPr="00C35F7F" w:rsidRDefault="001B144E" w:rsidP="001B144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Calibri" w:eastAsia="Microsoft YaHei" w:hAnsi="Calibri" w:cs="Arial"/>
          <w:color w:val="3E3E3E"/>
          <w:sz w:val="24"/>
          <w:szCs w:val="24"/>
        </w:rPr>
      </w:pPr>
      <w:r w:rsidRPr="00C35F7F">
        <w:rPr>
          <w:rFonts w:ascii="Calibri" w:eastAsia="Microsoft YaHei" w:hAnsi="Calibri" w:cs="Arial"/>
          <w:color w:val="3E3E3E"/>
          <w:sz w:val="24"/>
          <w:szCs w:val="24"/>
        </w:rPr>
        <w:t>ensure that patients are provided with dignified care</w:t>
      </w:r>
    </w:p>
    <w:p w14:paraId="49232EED" w14:textId="5B33991A" w:rsidR="001B144E" w:rsidRPr="00C35F7F" w:rsidRDefault="001B144E" w:rsidP="001B144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Calibri" w:eastAsia="Microsoft YaHei" w:hAnsi="Calibri" w:cs="Arial"/>
          <w:color w:val="3E3E3E"/>
          <w:sz w:val="24"/>
          <w:szCs w:val="24"/>
        </w:rPr>
      </w:pPr>
      <w:r w:rsidRPr="00C35F7F">
        <w:rPr>
          <w:rFonts w:ascii="Calibri" w:eastAsia="Microsoft YaHei" w:hAnsi="Calibri" w:cs="Arial"/>
          <w:color w:val="3E3E3E"/>
          <w:sz w:val="24"/>
          <w:szCs w:val="24"/>
        </w:rPr>
        <w:t>demonstrate to the world what aggressive action in vulnerable settings can achieve.</w:t>
      </w:r>
    </w:p>
    <w:p w14:paraId="65CC0D0B" w14:textId="3F0D750B" w:rsidR="001B144E" w:rsidRPr="00C35F7F" w:rsidRDefault="001B144E" w:rsidP="001B144E">
      <w:pPr>
        <w:shd w:val="clear" w:color="auto" w:fill="FEFEFE"/>
        <w:spacing w:after="0" w:line="240" w:lineRule="auto"/>
        <w:rPr>
          <w:rFonts w:ascii="Calibri" w:eastAsia="Microsoft YaHei" w:hAnsi="Calibri" w:cs="Arial"/>
          <w:color w:val="3E3E3E"/>
          <w:sz w:val="24"/>
          <w:szCs w:val="24"/>
        </w:rPr>
      </w:pPr>
    </w:p>
    <w:p w14:paraId="601D3BC1" w14:textId="43F8AE2E" w:rsidR="001B144E" w:rsidRPr="00C35F7F" w:rsidRDefault="00E56C73" w:rsidP="001B144E">
      <w:pPr>
        <w:shd w:val="clear" w:color="auto" w:fill="FEFEFE"/>
        <w:spacing w:after="0" w:line="240" w:lineRule="auto"/>
        <w:rPr>
          <w:rFonts w:ascii="Calibri" w:eastAsia="Microsoft YaHei" w:hAnsi="Calibri" w:cs="Arial"/>
          <w:b/>
          <w:bCs/>
          <w:color w:val="3E3E3E"/>
          <w:sz w:val="24"/>
          <w:szCs w:val="24"/>
        </w:rPr>
      </w:pPr>
      <w:hyperlink r:id="rId27" w:history="1">
        <w:r w:rsidR="001B144E" w:rsidRPr="00C35F7F">
          <w:rPr>
            <w:rStyle w:val="Hyperlink"/>
            <w:rFonts w:ascii="Calibri" w:eastAsia="Microsoft YaHei" w:hAnsi="Calibri" w:cs="Arial"/>
            <w:b/>
            <w:bCs/>
            <w:color w:val="1D58A7"/>
            <w:sz w:val="24"/>
            <w:szCs w:val="24"/>
          </w:rPr>
          <w:t>Project HOPE</w:t>
        </w:r>
      </w:hyperlink>
      <w:r w:rsidR="001B144E" w:rsidRPr="00C35F7F">
        <w:rPr>
          <w:rFonts w:ascii="Calibri" w:eastAsia="Microsoft YaHei" w:hAnsi="Calibri" w:cs="Arial"/>
          <w:color w:val="3E3E3E"/>
          <w:sz w:val="24"/>
          <w:szCs w:val="24"/>
        </w:rPr>
        <w:t>’s</w:t>
      </w:r>
      <w:r w:rsidR="001B144E" w:rsidRPr="00C35F7F"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  <w:t xml:space="preserve"> strategy focuses on: </w:t>
      </w:r>
    </w:p>
    <w:p w14:paraId="5C8A565E" w14:textId="77777777" w:rsidR="001B144E" w:rsidRPr="00C35F7F" w:rsidRDefault="001B144E" w:rsidP="001B144E">
      <w:pPr>
        <w:shd w:val="clear" w:color="auto" w:fill="FEFEFE"/>
        <w:spacing w:after="0" w:line="240" w:lineRule="auto"/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</w:pPr>
    </w:p>
    <w:p w14:paraId="42204CA2" w14:textId="77777777" w:rsidR="001B144E" w:rsidRPr="00C35F7F" w:rsidRDefault="001B144E" w:rsidP="001B144E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</w:pPr>
      <w:r w:rsidRPr="00C35F7F"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  <w:t>providing lifesaving protective gear in high-risk areas</w:t>
      </w:r>
    </w:p>
    <w:p w14:paraId="6C28BFAF" w14:textId="77777777" w:rsidR="001B144E" w:rsidRPr="00C35F7F" w:rsidRDefault="001B144E" w:rsidP="001B144E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</w:pPr>
      <w:r w:rsidRPr="00C35F7F"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  <w:t>training health workers to recognize and treat COVID-19</w:t>
      </w:r>
    </w:p>
    <w:p w14:paraId="724E9ECC" w14:textId="6B0159B5" w:rsidR="001B144E" w:rsidRPr="00C35F7F" w:rsidRDefault="001B144E" w:rsidP="001B144E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</w:pPr>
      <w:r w:rsidRPr="00C35F7F"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  <w:t>deploying medical volunteers to provide surge staffing</w:t>
      </w:r>
    </w:p>
    <w:p w14:paraId="4D2EEC9F" w14:textId="77777777" w:rsidR="001B144E" w:rsidRPr="00C35F7F" w:rsidRDefault="001B144E" w:rsidP="001B144E">
      <w:pPr>
        <w:pStyle w:val="ListParagraph"/>
        <w:numPr>
          <w:ilvl w:val="0"/>
          <w:numId w:val="6"/>
        </w:numPr>
        <w:shd w:val="clear" w:color="auto" w:fill="FEFEFE"/>
        <w:spacing w:after="0" w:line="240" w:lineRule="auto"/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</w:pPr>
      <w:r w:rsidRPr="00C35F7F"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  <w:t>helping health systems around the world ensure continuity of health services</w:t>
      </w:r>
    </w:p>
    <w:p w14:paraId="1C387AFD" w14:textId="5E7779D8" w:rsidR="001B144E" w:rsidRPr="00C35F7F" w:rsidRDefault="001B144E" w:rsidP="001B144E">
      <w:pPr>
        <w:shd w:val="clear" w:color="auto" w:fill="FEFEFE"/>
        <w:spacing w:after="0" w:line="240" w:lineRule="auto"/>
        <w:rPr>
          <w:rFonts w:ascii="Calibri" w:eastAsia="Microsoft YaHei" w:hAnsi="Calibri"/>
          <w:color w:val="414344"/>
          <w:sz w:val="24"/>
          <w:szCs w:val="24"/>
          <w:shd w:val="clear" w:color="auto" w:fill="FFFFFF"/>
        </w:rPr>
      </w:pPr>
    </w:p>
    <w:p w14:paraId="3DD2EC9D" w14:textId="01D7E0C1" w:rsidR="001B144E" w:rsidRPr="00C35F7F" w:rsidRDefault="00E56C73" w:rsidP="001B144E">
      <w:pPr>
        <w:pStyle w:val="NormalWeb"/>
        <w:shd w:val="clear" w:color="auto" w:fill="FFFFFF"/>
        <w:spacing w:before="0" w:beforeAutospacing="0" w:after="150" w:afterAutospacing="0"/>
        <w:rPr>
          <w:rFonts w:ascii="Calibri" w:eastAsia="Microsoft YaHei" w:hAnsi="Calibri"/>
          <w:color w:val="111111"/>
        </w:rPr>
      </w:pPr>
      <w:hyperlink r:id="rId28" w:history="1">
        <w:r w:rsidR="001B144E" w:rsidRPr="00C35F7F">
          <w:rPr>
            <w:rStyle w:val="Hyperlink"/>
            <w:rFonts w:ascii="Calibri" w:eastAsia="Microsoft YaHei" w:hAnsi="Calibri"/>
            <w:b/>
            <w:bCs/>
            <w:color w:val="1D58A7"/>
          </w:rPr>
          <w:t>United Way of Champaign County Health Focus</w:t>
        </w:r>
      </w:hyperlink>
      <w:r w:rsidR="001B144E" w:rsidRPr="00C35F7F">
        <w:rPr>
          <w:rFonts w:ascii="Calibri" w:eastAsia="Microsoft YaHei" w:hAnsi="Calibri"/>
          <w:b/>
          <w:bCs/>
          <w:color w:val="111111"/>
        </w:rPr>
        <w:br/>
      </w:r>
      <w:r w:rsidR="001B144E" w:rsidRPr="00C35F7F">
        <w:rPr>
          <w:rFonts w:ascii="Calibri" w:eastAsia="Microsoft YaHei" w:hAnsi="Calibri"/>
          <w:color w:val="111111"/>
        </w:rPr>
        <w:t>The long-term recovery of our neighbors impacted by the pandemic will be a core part of United Way's </w:t>
      </w:r>
      <w:r w:rsidR="001B144E" w:rsidRPr="00C35F7F">
        <w:rPr>
          <w:rFonts w:ascii="Calibri" w:eastAsia="Microsoft YaHei" w:hAnsi="Calibri"/>
          <w:i/>
          <w:iCs/>
          <w:color w:val="111111"/>
        </w:rPr>
        <w:t>Community Impact Fund</w:t>
      </w:r>
      <w:r w:rsidR="001B144E" w:rsidRPr="00C35F7F">
        <w:rPr>
          <w:rFonts w:ascii="Calibri" w:eastAsia="Microsoft YaHei" w:hAnsi="Calibri"/>
          <w:color w:val="111111"/>
        </w:rPr>
        <w:t> in 202</w:t>
      </w:r>
      <w:r w:rsidR="00336A96">
        <w:rPr>
          <w:rFonts w:ascii="Calibri" w:eastAsia="Microsoft YaHei" w:hAnsi="Calibri"/>
          <w:color w:val="111111"/>
        </w:rPr>
        <w:t>1</w:t>
      </w:r>
      <w:bookmarkStart w:id="0" w:name="_GoBack"/>
      <w:bookmarkEnd w:id="0"/>
      <w:r w:rsidR="001B144E" w:rsidRPr="00C35F7F">
        <w:rPr>
          <w:rFonts w:ascii="Calibri" w:eastAsia="Microsoft YaHei" w:hAnsi="Calibri"/>
          <w:color w:val="111111"/>
        </w:rPr>
        <w:t>. The </w:t>
      </w:r>
      <w:r w:rsidR="001B144E" w:rsidRPr="00C35F7F">
        <w:rPr>
          <w:rFonts w:ascii="Calibri" w:eastAsia="Microsoft YaHei" w:hAnsi="Calibri"/>
          <w:i/>
          <w:iCs/>
          <w:color w:val="111111"/>
        </w:rPr>
        <w:t>Community Impact Fund</w:t>
      </w:r>
      <w:r w:rsidR="001B144E" w:rsidRPr="00C35F7F">
        <w:rPr>
          <w:rFonts w:ascii="Calibri" w:eastAsia="Microsoft YaHei" w:hAnsi="Calibri"/>
          <w:color w:val="111111"/>
        </w:rPr>
        <w:t> is flexible and responsive, focusing on building equitable and more resilient communities through improved health, education, and financial stability.</w:t>
      </w:r>
    </w:p>
    <w:p w14:paraId="5FCC1F6C" w14:textId="4FD4D9B6" w:rsidR="001B144E" w:rsidRPr="00C35F7F" w:rsidRDefault="001B144E" w:rsidP="001B144E">
      <w:pPr>
        <w:shd w:val="clear" w:color="auto" w:fill="FFFFFF"/>
        <w:spacing w:after="150" w:line="240" w:lineRule="auto"/>
        <w:rPr>
          <w:rFonts w:ascii="Calibri" w:eastAsia="Microsoft YaHei" w:hAnsi="Calibri" w:cs="Times New Roman"/>
          <w:color w:val="111111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111111"/>
          <w:sz w:val="24"/>
          <w:szCs w:val="24"/>
        </w:rPr>
        <w:t>The tough work that will be needed to help communities recover is the very work United Way does every day:</w:t>
      </w:r>
    </w:p>
    <w:p w14:paraId="34DE4AA7" w14:textId="3AE3B3EA" w:rsidR="001B144E" w:rsidRPr="00C35F7F" w:rsidRDefault="001B144E" w:rsidP="001B14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111111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111111"/>
          <w:sz w:val="24"/>
          <w:szCs w:val="24"/>
        </w:rPr>
        <w:t>We help feed those facing food insecurity</w:t>
      </w:r>
    </w:p>
    <w:p w14:paraId="4EE2A908" w14:textId="50BA342C" w:rsidR="001B144E" w:rsidRPr="00C35F7F" w:rsidRDefault="001B144E" w:rsidP="001B14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111111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111111"/>
          <w:sz w:val="24"/>
          <w:szCs w:val="24"/>
        </w:rPr>
        <w:t>We prepare children for success in school, work, and life</w:t>
      </w:r>
    </w:p>
    <w:p w14:paraId="687B72DE" w14:textId="77777777" w:rsidR="001B144E" w:rsidRPr="00C35F7F" w:rsidRDefault="001B144E" w:rsidP="001B14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Microsoft YaHei" w:hAnsi="Calibri" w:cs="Times New Roman"/>
          <w:color w:val="111111"/>
          <w:sz w:val="24"/>
          <w:szCs w:val="24"/>
        </w:rPr>
      </w:pPr>
      <w:r w:rsidRPr="00C35F7F">
        <w:rPr>
          <w:rFonts w:ascii="Calibri" w:eastAsia="Microsoft YaHei" w:hAnsi="Calibri" w:cs="Times New Roman"/>
          <w:color w:val="111111"/>
          <w:sz w:val="24"/>
          <w:szCs w:val="24"/>
        </w:rPr>
        <w:t>We connect those in financial distress with resources to pay bills and stay in their homes</w:t>
      </w:r>
    </w:p>
    <w:p w14:paraId="7B655462" w14:textId="772129F8" w:rsidR="001B144E" w:rsidRPr="001E7728" w:rsidRDefault="00C35F7F" w:rsidP="00C35F7F">
      <w:pPr>
        <w:jc w:val="center"/>
        <w:rPr>
          <w:rFonts w:ascii="Arial Nova Light" w:eastAsia="Microsoft YaHei" w:hAnsi="Arial Nova Light" w:cs="Arial"/>
          <w:sz w:val="24"/>
          <w:szCs w:val="24"/>
        </w:rPr>
      </w:pPr>
      <w:r>
        <w:rPr>
          <w:rFonts w:ascii="Arial Nova Light" w:eastAsia="Microsoft YaHei" w:hAnsi="Arial Nova Light" w:cs="Arial"/>
          <w:noProof/>
          <w:sz w:val="24"/>
          <w:szCs w:val="24"/>
        </w:rPr>
        <w:drawing>
          <wp:inline distT="0" distB="0" distL="0" distR="0" wp14:anchorId="4E5403AE" wp14:editId="4813026B">
            <wp:extent cx="3233530" cy="2155686"/>
            <wp:effectExtent l="0" t="0" r="5080" b="3810"/>
            <wp:docPr id="6" name="Picture 6" descr="A picture containing person, person, outdoor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erson, outdoor, snow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46" cy="216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D79D" w14:textId="4741D9A5" w:rsidR="00CF7429" w:rsidRPr="001E7728" w:rsidRDefault="00CF7429" w:rsidP="009A62C6">
      <w:pPr>
        <w:jc w:val="center"/>
        <w:rPr>
          <w:rFonts w:ascii="Arial Nova Light" w:eastAsia="Microsoft YaHei" w:hAnsi="Arial Nova Light" w:cs="Arial"/>
          <w:sz w:val="24"/>
          <w:szCs w:val="24"/>
        </w:rPr>
      </w:pPr>
    </w:p>
    <w:sectPr w:rsidR="00CF7429" w:rsidRPr="001E7728" w:rsidSect="00B7417D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BECD" w14:textId="77777777" w:rsidR="00E56C73" w:rsidRDefault="00E56C73" w:rsidP="001B3AF2">
      <w:pPr>
        <w:spacing w:after="0" w:line="240" w:lineRule="auto"/>
      </w:pPr>
      <w:r>
        <w:separator/>
      </w:r>
    </w:p>
  </w:endnote>
  <w:endnote w:type="continuationSeparator" w:id="0">
    <w:p w14:paraId="277FBE33" w14:textId="77777777" w:rsidR="00E56C73" w:rsidRDefault="00E56C73" w:rsidP="001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C422" w14:textId="1238AA14" w:rsidR="001B3AF2" w:rsidRDefault="001B3A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16F33" wp14:editId="4CACC823">
          <wp:simplePos x="0" y="0"/>
          <wp:positionH relativeFrom="column">
            <wp:posOffset>-895525</wp:posOffset>
          </wp:positionH>
          <wp:positionV relativeFrom="paragraph">
            <wp:posOffset>18415</wp:posOffset>
          </wp:positionV>
          <wp:extent cx="7725573" cy="608957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573" cy="608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CF48" w14:textId="77777777" w:rsidR="00E56C73" w:rsidRDefault="00E56C73" w:rsidP="001B3AF2">
      <w:pPr>
        <w:spacing w:after="0" w:line="240" w:lineRule="auto"/>
      </w:pPr>
      <w:r>
        <w:separator/>
      </w:r>
    </w:p>
  </w:footnote>
  <w:footnote w:type="continuationSeparator" w:id="0">
    <w:p w14:paraId="4ADB3417" w14:textId="77777777" w:rsidR="00E56C73" w:rsidRDefault="00E56C73" w:rsidP="001B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377"/>
    <w:multiLevelType w:val="multilevel"/>
    <w:tmpl w:val="F36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D2E29"/>
    <w:multiLevelType w:val="hybridMultilevel"/>
    <w:tmpl w:val="0E3A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59EC"/>
    <w:multiLevelType w:val="hybridMultilevel"/>
    <w:tmpl w:val="0E7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3304"/>
    <w:multiLevelType w:val="hybridMultilevel"/>
    <w:tmpl w:val="CB84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6367"/>
    <w:multiLevelType w:val="multilevel"/>
    <w:tmpl w:val="5684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66215"/>
    <w:multiLevelType w:val="hybridMultilevel"/>
    <w:tmpl w:val="359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26127"/>
    <w:multiLevelType w:val="hybridMultilevel"/>
    <w:tmpl w:val="C6F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24EA2"/>
    <w:multiLevelType w:val="multilevel"/>
    <w:tmpl w:val="C0A6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88"/>
    <w:rsid w:val="00086F3D"/>
    <w:rsid w:val="000B41B9"/>
    <w:rsid w:val="00183458"/>
    <w:rsid w:val="001B144E"/>
    <w:rsid w:val="001B3AF2"/>
    <w:rsid w:val="001E616F"/>
    <w:rsid w:val="001E7728"/>
    <w:rsid w:val="002661CE"/>
    <w:rsid w:val="00336A96"/>
    <w:rsid w:val="00345030"/>
    <w:rsid w:val="004273E7"/>
    <w:rsid w:val="004D78B9"/>
    <w:rsid w:val="00597C88"/>
    <w:rsid w:val="00695B39"/>
    <w:rsid w:val="006D1311"/>
    <w:rsid w:val="00953C02"/>
    <w:rsid w:val="009A62C6"/>
    <w:rsid w:val="00A9023A"/>
    <w:rsid w:val="00B7417D"/>
    <w:rsid w:val="00BC50AC"/>
    <w:rsid w:val="00BE75EF"/>
    <w:rsid w:val="00C35F7F"/>
    <w:rsid w:val="00C65A6E"/>
    <w:rsid w:val="00C941B3"/>
    <w:rsid w:val="00C94F8F"/>
    <w:rsid w:val="00CF7429"/>
    <w:rsid w:val="00D277DF"/>
    <w:rsid w:val="00D62C35"/>
    <w:rsid w:val="00D82257"/>
    <w:rsid w:val="00D877AF"/>
    <w:rsid w:val="00E03FBB"/>
    <w:rsid w:val="00E56C73"/>
    <w:rsid w:val="00E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0373"/>
  <w15:chartTrackingRefBased/>
  <w15:docId w15:val="{36BEC1AE-17B7-0943-BB57-817E11B7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4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3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4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1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consumers.org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earthjustice.org" TargetMode="External"/><Relationship Id="rId26" Type="http://schemas.openxmlformats.org/officeDocument/2006/relationships/hyperlink" Target="http://www.pih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ng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acpldf.org/" TargetMode="External"/><Relationship Id="rId17" Type="http://schemas.openxmlformats.org/officeDocument/2006/relationships/hyperlink" Target="http://www.nrdc.org" TargetMode="External"/><Relationship Id="rId25" Type="http://schemas.openxmlformats.org/officeDocument/2006/relationships/hyperlink" Target="http://www.hopeww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vironmentillinois.org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fi.org/" TargetMode="External"/><Relationship Id="rId24" Type="http://schemas.openxmlformats.org/officeDocument/2006/relationships/hyperlink" Target="http://www.directrelief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cenvstew.com" TargetMode="External"/><Relationship Id="rId23" Type="http://schemas.openxmlformats.org/officeDocument/2006/relationships/hyperlink" Target="http://www.AuntMarthas.org" TargetMode="External"/><Relationship Id="rId28" Type="http://schemas.openxmlformats.org/officeDocument/2006/relationships/hyperlink" Target="http://www.uwayhelps.org" TargetMode="External"/><Relationship Id="rId10" Type="http://schemas.openxmlformats.org/officeDocument/2006/relationships/hyperlink" Target="http://www.crisisnursery.net/" TargetMode="External"/><Relationship Id="rId19" Type="http://schemas.openxmlformats.org/officeDocument/2006/relationships/hyperlink" Target="http://www.illinois.sierraclub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athome.us/" TargetMode="External"/><Relationship Id="rId14" Type="http://schemas.openxmlformats.org/officeDocument/2006/relationships/hyperlink" Target="http://www.beyondpesticides.org" TargetMode="External"/><Relationship Id="rId22" Type="http://schemas.openxmlformats.org/officeDocument/2006/relationships/hyperlink" Target="http://www.amrefusa.org" TargetMode="External"/><Relationship Id="rId27" Type="http://schemas.openxmlformats.org/officeDocument/2006/relationships/hyperlink" Target="http://www.projecthope.org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A972-D7DC-AE4D-AD61-307BBA18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Emily Rae</dc:creator>
  <cp:keywords/>
  <dc:description/>
  <cp:lastModifiedBy>Detzner, Richard</cp:lastModifiedBy>
  <cp:revision>2</cp:revision>
  <dcterms:created xsi:type="dcterms:W3CDTF">2021-08-25T17:48:00Z</dcterms:created>
  <dcterms:modified xsi:type="dcterms:W3CDTF">2021-08-25T17:48:00Z</dcterms:modified>
</cp:coreProperties>
</file>